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2E" w:rsidRPr="001F4A2E" w:rsidRDefault="001F4A2E" w:rsidP="001F4A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1F4A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о правилах безопасности в лесу в пожароопасный сезон</w:t>
      </w: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4A2E" w:rsidRPr="001F4A2E" w:rsidRDefault="001F4A2E" w:rsidP="001F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более чем 90% лесных пожаров это неосторожное обращение с огнем. Каждый лесной пожар – стихийное бедствие, которое наносит огромный экономический ущерб, приводит к гибели большого количества зверей и птиц, наносит непоправимый урон природе. Главные причины возникновения лесных пожаров – человеческий фактор и погода – жара, сухие грозы и ветер.</w:t>
      </w:r>
    </w:p>
    <w:p w:rsidR="001F4A2E" w:rsidRPr="001F4A2E" w:rsidRDefault="001F4A2E" w:rsidP="001F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В ПОЖАРООПАСНЫЙ ПЕРИОД</w:t>
      </w:r>
      <w:r w:rsidRPr="001F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ВОЗДЕРЖИТЕСЬ ОТ ПОСЕЩЕНИЯ ЛЕСА!</w:t>
      </w:r>
    </w:p>
    <w:p w:rsidR="001F4A2E" w:rsidRPr="001F4A2E" w:rsidRDefault="001F4A2E" w:rsidP="001F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все-таки оказались в лесу, то помните, в пожароопасный период в лесу категорически запрещается:</w:t>
      </w:r>
    </w:p>
    <w:p w:rsidR="001F4A2E" w:rsidRPr="001F4A2E" w:rsidRDefault="001F4A2E" w:rsidP="001F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костры, использовать мангалы, другие приспособления для приготовления пищи;</w:t>
      </w: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курить, бросать горящие спички, окурки, вытряхивать из курительных трубок горячую золу;</w:t>
      </w: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стрелять из оружия, использовать пиротехнические изделия;</w:t>
      </w: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оставлять в лесу промасленный или пропитанный бензином, керосином и иными горючими веществами материал;</w:t>
      </w: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оставлять на освещенной солнцем лесной поляне бутылки, осколки стекла, другой мусор;</w:t>
      </w: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выжигать траву на полях.</w:t>
      </w:r>
    </w:p>
    <w:p w:rsidR="001F4A2E" w:rsidRPr="001F4A2E" w:rsidRDefault="001F4A2E" w:rsidP="001F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пожарной безопасности в лесах – наказывается административным штрафом на граждан до 2500 рублей.</w:t>
      </w:r>
    </w:p>
    <w:p w:rsidR="001F4A2E" w:rsidRPr="001F4A2E" w:rsidRDefault="001F4A2E" w:rsidP="001F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уничтожение или повреждение лесных насаждений и иных насаждений в результате неосторожного обращения с огнем граждане могут быть осуждены лишением свободы до 3 лет.</w:t>
      </w:r>
    </w:p>
    <w:p w:rsidR="001F4A2E" w:rsidRPr="001F4A2E" w:rsidRDefault="001F4A2E" w:rsidP="001F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предельно осторожны с огнем в лесу!</w:t>
      </w:r>
    </w:p>
    <w:p w:rsidR="001F4A2E" w:rsidRPr="001F4A2E" w:rsidRDefault="001F4A2E" w:rsidP="001F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проходите мимо не затушенных костров, не оставляйте их без присмотра!</w:t>
      </w:r>
    </w:p>
    <w:p w:rsidR="001F4A2E" w:rsidRPr="001F4A2E" w:rsidRDefault="001F4A2E" w:rsidP="001F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НАДО ЗНАТЬ!</w:t>
      </w:r>
    </w:p>
    <w:p w:rsidR="001F4A2E" w:rsidRPr="001F4A2E" w:rsidRDefault="001F4A2E" w:rsidP="001F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спасения</w:t>
      </w: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A2E">
        <w:rPr>
          <w:rFonts w:ascii="Times New Roman" w:eastAsia="Times New Roman" w:hAnsi="Times New Roman" w:cs="Times New Roman"/>
          <w:sz w:val="24"/>
          <w:szCs w:val="24"/>
          <w:lang w:eastAsia="ru-RU"/>
        </w:rPr>
        <w:t>101 или 112.</w:t>
      </w:r>
    </w:p>
    <w:p w:rsidR="001F4A2E" w:rsidRDefault="001F4A2E"/>
    <w:sectPr w:rsidR="001F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4B5"/>
    <w:multiLevelType w:val="hybridMultilevel"/>
    <w:tmpl w:val="A7F8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842D9"/>
    <w:multiLevelType w:val="multilevel"/>
    <w:tmpl w:val="9C76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2E"/>
    <w:rsid w:val="001F4A2E"/>
    <w:rsid w:val="005A37DF"/>
    <w:rsid w:val="008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cp:lastModifiedBy>MDOU</cp:lastModifiedBy>
  <cp:revision>2</cp:revision>
  <dcterms:created xsi:type="dcterms:W3CDTF">2024-04-26T05:15:00Z</dcterms:created>
  <dcterms:modified xsi:type="dcterms:W3CDTF">2024-04-26T05:18:00Z</dcterms:modified>
</cp:coreProperties>
</file>